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投标报名资格审查指引表</w:t>
      </w:r>
    </w:p>
    <w:p>
      <w:pPr>
        <w:spacing w:line="400" w:lineRule="exact"/>
        <w:jc w:val="center"/>
        <w:rPr>
          <w:sz w:val="28"/>
          <w:szCs w:val="28"/>
        </w:rPr>
      </w:pPr>
    </w:p>
    <w:tbl>
      <w:tblPr>
        <w:tblStyle w:val="6"/>
        <w:tblW w:w="98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417"/>
        <w:gridCol w:w="3306"/>
        <w:gridCol w:w="3209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序号</w:t>
            </w:r>
          </w:p>
        </w:tc>
        <w:tc>
          <w:tcPr>
            <w:tcW w:w="1417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项目内容</w:t>
            </w:r>
          </w:p>
        </w:tc>
        <w:tc>
          <w:tcPr>
            <w:tcW w:w="3306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资格条件</w:t>
            </w:r>
          </w:p>
        </w:tc>
        <w:tc>
          <w:tcPr>
            <w:tcW w:w="3209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评审资料</w:t>
            </w:r>
          </w:p>
        </w:tc>
        <w:tc>
          <w:tcPr>
            <w:tcW w:w="1196" w:type="dxa"/>
            <w:shd w:val="clear" w:color="auto" w:fill="FFFFFF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资料情况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1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营业执照</w:t>
            </w:r>
          </w:p>
        </w:tc>
        <w:tc>
          <w:tcPr>
            <w:tcW w:w="330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</w:rPr>
              <w:t>投标人必须</w:t>
            </w:r>
            <w:r>
              <w:rPr>
                <w:rFonts w:hint="eastAsia" w:ascii="宋体" w:hAnsi="宋体"/>
              </w:rPr>
              <w:t>遵守国家有关的法律、法规，并具有独立法人资格，具有独立承担民事责任的能力</w:t>
            </w:r>
            <w:r>
              <w:rPr>
                <w:rFonts w:hint="eastAsia" w:ascii="宋体" w:hAnsi="宋体" w:cs="宋体"/>
              </w:rPr>
              <w:t>。</w:t>
            </w:r>
          </w:p>
        </w:tc>
        <w:tc>
          <w:tcPr>
            <w:tcW w:w="3209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提供有效的加盖公章的营业执照复印件</w:t>
            </w:r>
          </w:p>
        </w:tc>
        <w:tc>
          <w:tcPr>
            <w:tcW w:w="1196" w:type="dxa"/>
            <w:noWrap/>
            <w:vAlign w:val="top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417" w:type="dxa"/>
            <w:noWrap/>
            <w:vAlign w:val="center"/>
          </w:tcPr>
          <w:p>
            <w:pPr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法定代表人身份证明书</w:t>
            </w:r>
          </w:p>
        </w:tc>
        <w:tc>
          <w:tcPr>
            <w:tcW w:w="330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法定代表人身份证明书</w:t>
            </w:r>
          </w:p>
        </w:tc>
        <w:tc>
          <w:tcPr>
            <w:tcW w:w="3209" w:type="dxa"/>
            <w:noWrap/>
            <w:vAlign w:val="center"/>
          </w:tcPr>
          <w:p>
            <w:pPr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法定代表人身份证明书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见附件1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96" w:type="dxa"/>
            <w:noWrap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17" w:type="dxa"/>
            <w:noWrap/>
            <w:vAlign w:val="center"/>
          </w:tcPr>
          <w:p>
            <w:pPr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法定代表人授权委托书</w:t>
            </w:r>
          </w:p>
        </w:tc>
        <w:tc>
          <w:tcPr>
            <w:tcW w:w="330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法定代表人授权委托书</w:t>
            </w:r>
          </w:p>
        </w:tc>
        <w:tc>
          <w:tcPr>
            <w:tcW w:w="3209" w:type="dxa"/>
            <w:noWrap/>
            <w:vAlign w:val="center"/>
          </w:tcPr>
          <w:p>
            <w:pPr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法定代表人授权委托书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见附件2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96" w:type="dxa"/>
            <w:noWrap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17" w:type="dxa"/>
            <w:noWrap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供应商基本情况表</w:t>
            </w:r>
          </w:p>
        </w:tc>
        <w:tc>
          <w:tcPr>
            <w:tcW w:w="330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  <w:t xml:space="preserve">不同投标供应商的法定代表人、投标授权代表人、项目负责人、主要技术人员不是同一人或属同一单位或在同一单位缴纳社会保险；不同投标供应商不存在直接控股、管理关系。 </w:t>
            </w:r>
          </w:p>
        </w:tc>
        <w:tc>
          <w:tcPr>
            <w:tcW w:w="3209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提供加盖公章的《供应商基本情况表》及相关人员最近一个月社保缴纳证明（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见附件3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19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投标声明函</w:t>
            </w:r>
          </w:p>
        </w:tc>
        <w:tc>
          <w:tcPr>
            <w:tcW w:w="330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FE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本项目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接受联合体投标</w:t>
            </w:r>
          </w:p>
        </w:tc>
        <w:tc>
          <w:tcPr>
            <w:tcW w:w="3209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提供非联合体投标声明并加盖公章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格式自拟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196" w:type="dxa"/>
            <w:noWrap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pageBreakBefore w:val="0"/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30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本项目接受联合体投标</w:t>
            </w:r>
          </w:p>
        </w:tc>
        <w:tc>
          <w:tcPr>
            <w:tcW w:w="3209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提供联合体协议书并加盖公章（</w:t>
            </w:r>
            <w:r>
              <w:rPr>
                <w:rFonts w:hint="eastAsia" w:ascii="楷体" w:hAnsi="楷体" w:eastAsia="楷体" w:cs="楷体"/>
                <w:sz w:val="21"/>
                <w:szCs w:val="21"/>
                <w:lang w:val="en-US" w:eastAsia="zh-CN"/>
              </w:rPr>
              <w:t>格式自拟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196" w:type="dxa"/>
            <w:noWrap/>
            <w:vAlign w:val="top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17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信用记录</w:t>
            </w:r>
          </w:p>
        </w:tc>
        <w:tc>
          <w:tcPr>
            <w:tcW w:w="330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未列入“信用中国”网站失信被执行人、重大税收违法案件当事人名单</w:t>
            </w:r>
          </w:p>
        </w:tc>
        <w:tc>
          <w:tcPr>
            <w:tcW w:w="3209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投标人自行通过“信用中国”网站（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FFFFFF"/>
              </w:rPr>
              <w:t>creditchina.gov.cn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）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提供查询结果网页打印件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sz w:val="21"/>
                <w:szCs w:val="21"/>
                <w:shd w:val="clear" w:color="auto" w:fill="FFFFFF"/>
              </w:rPr>
              <w:t>加盖公章</w:t>
            </w:r>
          </w:p>
        </w:tc>
        <w:tc>
          <w:tcPr>
            <w:tcW w:w="1196" w:type="dxa"/>
            <w:noWrap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7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资质证书</w:t>
            </w:r>
          </w:p>
        </w:tc>
        <w:tc>
          <w:tcPr>
            <w:tcW w:w="3306" w:type="dxa"/>
            <w:noWrap/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投标单位应具备合法有效的《安全生产许可证》、具有建筑装修装饰工程专业承包二级（含）以上资质。</w:t>
            </w:r>
          </w:p>
        </w:tc>
        <w:tc>
          <w:tcPr>
            <w:tcW w:w="3209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提供相关资质证书复印件并加盖公章</w:t>
            </w:r>
          </w:p>
        </w:tc>
        <w:tc>
          <w:tcPr>
            <w:tcW w:w="119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8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项目经理</w:t>
            </w:r>
            <w:r>
              <w:rPr>
                <w:rFonts w:hint="eastAsia" w:ascii="宋体" w:hAnsi="宋体"/>
              </w:rPr>
              <w:t>资格证明书</w:t>
            </w:r>
          </w:p>
        </w:tc>
        <w:tc>
          <w:tcPr>
            <w:tcW w:w="3306" w:type="dxa"/>
            <w:noWrap/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</w:rPr>
              <w:t>注册建造师（建筑工程专业）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、</w:t>
            </w:r>
            <w:r>
              <w:rPr>
                <w:rFonts w:hint="eastAsia" w:cs="Courier New"/>
                <w:bCs/>
                <w:lang w:eastAsia="zh-CN"/>
              </w:rPr>
              <w:t>安全生产考核合格证B</w:t>
            </w:r>
          </w:p>
        </w:tc>
        <w:tc>
          <w:tcPr>
            <w:tcW w:w="3209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提供相关资质证书复印件并加盖公章</w:t>
            </w:r>
          </w:p>
        </w:tc>
        <w:tc>
          <w:tcPr>
            <w:tcW w:w="119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94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9</w:t>
            </w:r>
          </w:p>
        </w:tc>
        <w:tc>
          <w:tcPr>
            <w:tcW w:w="1417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投标人</w:t>
            </w:r>
          </w:p>
        </w:tc>
        <w:tc>
          <w:tcPr>
            <w:tcW w:w="330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shd w:val="clear" w:color="auto" w:fill="FFFFFF"/>
              </w:rPr>
            </w:pPr>
            <w:r>
              <w:rPr>
                <w:rFonts w:hint="eastAsia" w:ascii="宋体" w:hAnsi="宋体"/>
                <w:shd w:val="clear" w:color="auto" w:fill="FFFFFF"/>
              </w:rPr>
              <w:t>法人授权人联系电话和邮箱</w:t>
            </w:r>
          </w:p>
        </w:tc>
        <w:tc>
          <w:tcPr>
            <w:tcW w:w="3209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</w:rPr>
            </w:pPr>
          </w:p>
        </w:tc>
        <w:tc>
          <w:tcPr>
            <w:tcW w:w="1196" w:type="dxa"/>
            <w:noWrap/>
            <w:vAlign w:val="center"/>
          </w:tcPr>
          <w:p>
            <w:pPr>
              <w:spacing w:line="360" w:lineRule="auto"/>
              <w:rPr>
                <w:rFonts w:ascii="宋体" w:hAnsi="宋体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</w:rPr>
      </w:pPr>
      <w:bookmarkStart w:id="0" w:name="_Toc82507469"/>
      <w:bookmarkStart w:id="1" w:name="_Toc82520905"/>
      <w:bookmarkStart w:id="2" w:name="_Toc69810749"/>
      <w:bookmarkStart w:id="3" w:name="_Toc82522274"/>
      <w:r>
        <w:rPr>
          <w:rFonts w:hint="eastAsia" w:ascii="宋体" w:hAnsi="宋体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</w:rPr>
      </w:pPr>
      <w:r>
        <w:rPr>
          <w:rFonts w:ascii="宋体" w:hAnsi="宋体"/>
        </w:rPr>
        <w:t>1</w:t>
      </w:r>
      <w:r>
        <w:rPr>
          <w:rFonts w:hint="eastAsia" w:ascii="宋体" w:hAnsi="宋体"/>
        </w:rPr>
        <w:t>．以上资格审查合格条件标准中如出现一处不符合要求，其投标报名将不被接受；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</w:rPr>
      </w:pPr>
      <w:r>
        <w:rPr>
          <w:rFonts w:ascii="宋体" w:hAnsi="宋体"/>
        </w:rPr>
        <w:t>2</w:t>
      </w:r>
      <w:r>
        <w:rPr>
          <w:rFonts w:hint="eastAsia" w:ascii="宋体" w:hAnsi="宋体"/>
        </w:rPr>
        <w:t>．评议标准以招标人和招标</w:t>
      </w:r>
      <w:r>
        <w:rPr>
          <w:rFonts w:hint="eastAsia" w:ascii="宋体" w:hAnsi="宋体"/>
          <w:lang w:val="en-US" w:eastAsia="zh-CN"/>
        </w:rPr>
        <w:t>代理</w:t>
      </w:r>
      <w:r>
        <w:rPr>
          <w:rFonts w:hint="eastAsia" w:ascii="宋体" w:hAnsi="宋体"/>
        </w:rPr>
        <w:t>机构的意见为准；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</w:rPr>
      </w:pPr>
      <w:r>
        <w:rPr>
          <w:rFonts w:ascii="宋体" w:hAnsi="宋体"/>
        </w:rPr>
        <w:t>3</w:t>
      </w:r>
      <w:r>
        <w:rPr>
          <w:rFonts w:hint="eastAsia" w:ascii="宋体" w:hAnsi="宋体"/>
        </w:rPr>
        <w:t>．以上资料各项证书的有效期请自行核对并在报名时提交。</w:t>
      </w:r>
    </w:p>
    <w:bookmarkEnd w:id="0"/>
    <w:bookmarkEnd w:id="1"/>
    <w:bookmarkEnd w:id="2"/>
    <w:bookmarkEnd w:id="3"/>
    <w:p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MWE3ZmRjYTlmYWFjNGQ2Nzk4YTBhN2IyZGFmOGUifQ=="/>
  </w:docVars>
  <w:rsids>
    <w:rsidRoot w:val="00000000"/>
    <w:rsid w:val="04365EC1"/>
    <w:rsid w:val="0FFA4AA3"/>
    <w:rsid w:val="25041CF0"/>
    <w:rsid w:val="258358BA"/>
    <w:rsid w:val="27B645F4"/>
    <w:rsid w:val="3F9D5476"/>
    <w:rsid w:val="3FFF1496"/>
    <w:rsid w:val="446720F1"/>
    <w:rsid w:val="44D345E2"/>
    <w:rsid w:val="4F702F4F"/>
    <w:rsid w:val="57A72A76"/>
    <w:rsid w:val="5F655DC4"/>
    <w:rsid w:val="643503C7"/>
    <w:rsid w:val="6C14628A"/>
    <w:rsid w:val="72AA1853"/>
    <w:rsid w:val="7C75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4"/>
    <w:next w:val="5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sz w:val="32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character" w:styleId="8">
    <w:name w:val="annotation reference"/>
    <w:basedOn w:val="7"/>
    <w:unhideWhenUsed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560</Words>
  <Characters>588</Characters>
  <Lines>0</Lines>
  <Paragraphs>0</Paragraphs>
  <TotalTime>0</TotalTime>
  <ScaleCrop>false</ScaleCrop>
  <LinksUpToDate>false</LinksUpToDate>
  <CharactersWithSpaces>589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2021-10-25T01:04:00Z</dcterms:created>
  <dc:creator>Administrator</dc:creator>
  <cp:lastModifiedBy>赖放斌</cp:lastModifiedBy>
  <dcterms:modified xsi:type="dcterms:W3CDTF">2025-03-06T01:15:40Z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EBEAD445ECA64B92B9CEAA17F00C0041</vt:lpwstr>
  </property>
</Properties>
</file>